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67941" w14:textId="77777777" w:rsidR="00770BE4" w:rsidRDefault="00770BE4" w:rsidP="004B1EDA">
      <w:pPr>
        <w:jc w:val="both"/>
        <w:rPr>
          <w:b/>
        </w:rPr>
      </w:pPr>
      <w:bookmarkStart w:id="0" w:name="_Hlk59291021"/>
      <w:bookmarkStart w:id="1" w:name="_Hlk108077799"/>
    </w:p>
    <w:p w14:paraId="16BE016D" w14:textId="36D07CB2" w:rsidR="00DB09FB" w:rsidRDefault="009C4616" w:rsidP="004B1EDA">
      <w:pPr>
        <w:jc w:val="both"/>
      </w:pPr>
      <w:bookmarkStart w:id="2" w:name="_Hlk119053745"/>
      <w:r>
        <w:rPr>
          <w:b/>
        </w:rPr>
        <w:t>JAHRGANG 202</w:t>
      </w:r>
      <w:r w:rsidR="00AF229B">
        <w:rPr>
          <w:b/>
        </w:rPr>
        <w:t>2</w:t>
      </w:r>
      <w:r>
        <w:t xml:space="preserve"> – Jahrgang 85</w:t>
      </w:r>
      <w:r w:rsidR="00AF229B">
        <w:t>2</w:t>
      </w:r>
      <w:r>
        <w:t xml:space="preserve"> des klösterlichen Weingutes. </w:t>
      </w:r>
      <w:r w:rsidR="00AF229B">
        <w:t xml:space="preserve">Die </w:t>
      </w:r>
      <w:r w:rsidR="004B1EDA">
        <w:t xml:space="preserve">Corona </w:t>
      </w:r>
      <w:r w:rsidR="00AF229B">
        <w:t xml:space="preserve">Krise wird durch die Ukraine Krise abgelöst. Wieder einmal </w:t>
      </w:r>
      <w:r w:rsidR="00AF229B" w:rsidRPr="00BF0D5D">
        <w:rPr>
          <w:rFonts w:ascii="FoundryMonoline-Light" w:hAnsi="FoundryMonoline-Light"/>
        </w:rPr>
        <w:t xml:space="preserve">verlief </w:t>
      </w:r>
      <w:r w:rsidR="00AF229B">
        <w:rPr>
          <w:rFonts w:ascii="FoundryMonoline-Light" w:hAnsi="FoundryMonoline-Light"/>
        </w:rPr>
        <w:t>u</w:t>
      </w:r>
      <w:r w:rsidR="00B926CC" w:rsidRPr="00BF0D5D">
        <w:rPr>
          <w:rFonts w:ascii="FoundryMonoline-Light" w:hAnsi="FoundryMonoline-Light"/>
        </w:rPr>
        <w:t xml:space="preserve">nser Weinjahr ganz konträr zu vielen </w:t>
      </w:r>
      <w:r w:rsidR="00B926CC">
        <w:rPr>
          <w:rFonts w:ascii="FoundryMonoline-Light" w:hAnsi="FoundryMonoline-Light"/>
        </w:rPr>
        <w:t xml:space="preserve">anderen </w:t>
      </w:r>
      <w:r w:rsidR="00B926CC" w:rsidRPr="00BF0D5D">
        <w:rPr>
          <w:rFonts w:ascii="FoundryMonoline-Light" w:hAnsi="FoundryMonoline-Light"/>
        </w:rPr>
        <w:t>Weinbaugebieten Europas.</w:t>
      </w:r>
      <w:r w:rsidR="00B926CC">
        <w:rPr>
          <w:rFonts w:ascii="FoundryMonoline-Light" w:hAnsi="FoundryMonoline-Light"/>
        </w:rPr>
        <w:t xml:space="preserve"> </w:t>
      </w:r>
      <w:r w:rsidR="004B1EDA">
        <w:t xml:space="preserve">Der </w:t>
      </w:r>
      <w:r w:rsidR="00D54D6D">
        <w:t xml:space="preserve">Winter und der </w:t>
      </w:r>
      <w:r w:rsidR="004B1EDA">
        <w:t>Frühling war</w:t>
      </w:r>
      <w:r w:rsidR="00D54D6D">
        <w:t>en</w:t>
      </w:r>
      <w:r w:rsidR="004B1EDA">
        <w:t xml:space="preserve"> geprägt von Trockenheit</w:t>
      </w:r>
      <w:r w:rsidR="00D54D6D">
        <w:t>.</w:t>
      </w:r>
      <w:r w:rsidR="004B1EDA">
        <w:t xml:space="preserve"> </w:t>
      </w:r>
      <w:r w:rsidR="00E610A0">
        <w:t xml:space="preserve">Dadurch trieben die Weingärten auch sehr spät aus und führte dazu, dass wir von Spätfrost verschont blieben. Ab Mai </w:t>
      </w:r>
      <w:r w:rsidR="00AF229B">
        <w:t>nimmt</w:t>
      </w:r>
      <w:r w:rsidR="00E610A0">
        <w:t xml:space="preserve"> dann </w:t>
      </w:r>
      <w:r w:rsidR="00AF229B">
        <w:t>der</w:t>
      </w:r>
      <w:r w:rsidR="00E610A0">
        <w:t xml:space="preserve"> Niederschlag</w:t>
      </w:r>
      <w:r w:rsidR="00AF229B">
        <w:t xml:space="preserve"> sukzessiv zu und erreicht im Juli seine Niedersch</w:t>
      </w:r>
      <w:r w:rsidR="00A47D76">
        <w:t>la</w:t>
      </w:r>
      <w:r w:rsidR="00AF229B">
        <w:t xml:space="preserve">gsspitze mit 135mm. Während in Spanien, Frankreich und Deutschland Trockenperioden zu Sorgen bei den Winzern führen, gibt es bei uns genug Niederschlag – manchmal vielleicht sogar etwas zu viel, da der Niederschlag zu erhöhtem Pilzdruck führt. Durch hohen Einsatz </w:t>
      </w:r>
      <w:r w:rsidR="00A47D76">
        <w:t xml:space="preserve">konnten die Weingärten gesund gehalten werden. Ab August werden die Niederschläge dann wieder weniger. Ab Mitte September hören die Niederschläge dann vollkommen auf und wir erleben einen wunderbaren </w:t>
      </w:r>
      <w:r w:rsidR="004B1EDA">
        <w:t xml:space="preserve">Altweibersommer </w:t>
      </w:r>
      <w:r w:rsidR="00A47D76">
        <w:t xml:space="preserve">und einen überdurchschnittlich warmen Oktober. </w:t>
      </w:r>
    </w:p>
    <w:p w14:paraId="354083F1" w14:textId="19CEC034" w:rsidR="003530EF" w:rsidRDefault="00DB09FB" w:rsidP="003530EF">
      <w:pPr>
        <w:jc w:val="both"/>
        <w:rPr>
          <w:rFonts w:asciiTheme="minorHAnsi" w:eastAsiaTheme="minorHAnsi" w:hAnsiTheme="minorHAnsi" w:cstheme="minorBidi"/>
          <w:sz w:val="22"/>
          <w:szCs w:val="22"/>
          <w:lang w:val="de-AT" w:eastAsia="en-US"/>
        </w:rPr>
      </w:pPr>
      <w:r>
        <w:t xml:space="preserve">Die Lese </w:t>
      </w:r>
      <w:r w:rsidR="00B926CC">
        <w:rPr>
          <w:rFonts w:ascii="FoundryMonoline-Light" w:hAnsi="FoundryMonoline-Light"/>
        </w:rPr>
        <w:t>begann</w:t>
      </w:r>
      <w:r w:rsidR="00B926CC" w:rsidRPr="00BF0D5D">
        <w:rPr>
          <w:rFonts w:ascii="FoundryMonoline-Light" w:hAnsi="FoundryMonoline-Light"/>
        </w:rPr>
        <w:t xml:space="preserve"> </w:t>
      </w:r>
      <w:r>
        <w:t>am 1</w:t>
      </w:r>
      <w:r w:rsidR="00A47D76">
        <w:t>1</w:t>
      </w:r>
      <w:r>
        <w:t xml:space="preserve">. </w:t>
      </w:r>
      <w:r w:rsidRPr="00092F7B">
        <w:rPr>
          <w:lang w:val="de-AT"/>
        </w:rPr>
        <w:t xml:space="preserve">Sep mit der Lese für den </w:t>
      </w:r>
      <w:r w:rsidRPr="00E76D06">
        <w:rPr>
          <w:i/>
          <w:iCs/>
          <w:lang w:val="de-AT"/>
        </w:rPr>
        <w:t>Brut Rosé, Blanc de Blancs</w:t>
      </w:r>
      <w:r w:rsidRPr="00092F7B">
        <w:rPr>
          <w:lang w:val="de-AT"/>
        </w:rPr>
        <w:t xml:space="preserve"> und den</w:t>
      </w:r>
      <w:r>
        <w:rPr>
          <w:lang w:val="de-AT"/>
        </w:rPr>
        <w:t xml:space="preserve"> </w:t>
      </w:r>
      <w:r w:rsidRPr="00E76D06">
        <w:rPr>
          <w:i/>
          <w:iCs/>
          <w:lang w:val="de-AT"/>
        </w:rPr>
        <w:t>Brut Reserve</w:t>
      </w:r>
      <w:r>
        <w:rPr>
          <w:lang w:val="de-AT"/>
        </w:rPr>
        <w:t xml:space="preserve">. Ende September </w:t>
      </w:r>
      <w:r w:rsidR="00A47D76">
        <w:rPr>
          <w:lang w:val="de-AT"/>
        </w:rPr>
        <w:t xml:space="preserve">werden die Trauben für den Rosé gelesen und am </w:t>
      </w:r>
      <w:r w:rsidR="00053A28">
        <w:rPr>
          <w:lang w:val="de-AT"/>
        </w:rPr>
        <w:t xml:space="preserve">2. Okt beginnt die Ernte der Rotweintrauben. </w:t>
      </w:r>
      <w:r w:rsidR="00053A28">
        <w:rPr>
          <w:rFonts w:ascii="FoundryMonoline-Light" w:hAnsi="FoundryMonoline-Light"/>
        </w:rPr>
        <w:t xml:space="preserve">Nach und nach werden dann die </w:t>
      </w:r>
      <w:r>
        <w:rPr>
          <w:lang w:val="de-AT"/>
        </w:rPr>
        <w:t xml:space="preserve">Gebietsweine, Ortsweine und </w:t>
      </w:r>
      <w:r w:rsidR="00053A28">
        <w:rPr>
          <w:lang w:val="de-AT"/>
        </w:rPr>
        <w:t xml:space="preserve">ab der letzten </w:t>
      </w:r>
      <w:r>
        <w:rPr>
          <w:lang w:val="de-AT"/>
        </w:rPr>
        <w:t xml:space="preserve">Oktober </w:t>
      </w:r>
      <w:r w:rsidR="00053A28">
        <w:rPr>
          <w:lang w:val="de-AT"/>
        </w:rPr>
        <w:t xml:space="preserve">Woche die </w:t>
      </w:r>
      <w:r>
        <w:rPr>
          <w:lang w:val="de-AT"/>
        </w:rPr>
        <w:t>Riedenweine</w:t>
      </w:r>
      <w:r w:rsidR="00B926CC">
        <w:rPr>
          <w:lang w:val="de-AT"/>
        </w:rPr>
        <w:t xml:space="preserve"> </w:t>
      </w:r>
      <w:r w:rsidR="00053A28">
        <w:rPr>
          <w:lang w:val="de-AT"/>
        </w:rPr>
        <w:t>gelesen</w:t>
      </w:r>
      <w:r>
        <w:rPr>
          <w:lang w:val="de-AT"/>
        </w:rPr>
        <w:t xml:space="preserve">. </w:t>
      </w:r>
      <w:r w:rsidR="00053A28">
        <w:rPr>
          <w:lang w:val="de-AT"/>
        </w:rPr>
        <w:t xml:space="preserve">Wir denken, dass der Jahrgang einigermaßen heterogen ausfallen wird, da </w:t>
      </w:r>
      <w:r w:rsidR="00CF4CE6">
        <w:rPr>
          <w:lang w:val="de-AT"/>
        </w:rPr>
        <w:t>der Charakter der</w:t>
      </w:r>
      <w:r w:rsidR="00053A28">
        <w:rPr>
          <w:lang w:val="de-AT"/>
        </w:rPr>
        <w:t xml:space="preserve"> </w:t>
      </w:r>
      <w:r w:rsidR="00CF4CE6">
        <w:rPr>
          <w:lang w:val="de-AT"/>
        </w:rPr>
        <w:t>Weine</w:t>
      </w:r>
      <w:r w:rsidR="00053A28">
        <w:rPr>
          <w:lang w:val="de-AT"/>
        </w:rPr>
        <w:t xml:space="preserve"> </w:t>
      </w:r>
      <w:r w:rsidR="00CF4CE6">
        <w:rPr>
          <w:lang w:val="de-AT"/>
        </w:rPr>
        <w:t xml:space="preserve">stark </w:t>
      </w:r>
      <w:r w:rsidR="00053A28">
        <w:rPr>
          <w:lang w:val="de-AT"/>
        </w:rPr>
        <w:t xml:space="preserve">von den jeweiligen Entscheidungen im Weingarten und in der Frage des Lesezeitpunkts abhängen </w:t>
      </w:r>
      <w:r w:rsidR="00CF4CE6">
        <w:rPr>
          <w:lang w:val="de-AT"/>
        </w:rPr>
        <w:t>werden</w:t>
      </w:r>
      <w:r w:rsidR="00053A28">
        <w:rPr>
          <w:lang w:val="de-AT"/>
        </w:rPr>
        <w:t xml:space="preserve">. </w:t>
      </w:r>
      <w:r w:rsidR="004B1EDA">
        <w:t xml:space="preserve">Abschließen konnten wir die Traubenernte am </w:t>
      </w:r>
      <w:r w:rsidR="00CF4CE6">
        <w:t>8</w:t>
      </w:r>
      <w:r w:rsidR="004B1EDA">
        <w:t>. November</w:t>
      </w:r>
      <w:r>
        <w:t xml:space="preserve">. </w:t>
      </w:r>
      <w:r w:rsidR="00770BE4">
        <w:t xml:space="preserve">Ein Eiswein konnte am </w:t>
      </w:r>
      <w:r w:rsidR="00CF4CE6">
        <w:t>xxxx</w:t>
      </w:r>
      <w:r w:rsidR="006515D1">
        <w:t xml:space="preserve"> </w:t>
      </w:r>
      <w:r w:rsidR="00770BE4">
        <w:t xml:space="preserve">gelesen werden. </w:t>
      </w:r>
      <w:r>
        <w:rPr>
          <w:lang w:val="de-AT"/>
        </w:rPr>
        <w:t>Die Erntemengen sind mittel (</w:t>
      </w:r>
      <w:r w:rsidR="00A73B8E">
        <w:rPr>
          <w:lang w:val="de-AT"/>
        </w:rPr>
        <w:t>60</w:t>
      </w:r>
      <w:r>
        <w:rPr>
          <w:lang w:val="de-AT"/>
        </w:rPr>
        <w:t xml:space="preserve"> hl/ha).</w:t>
      </w:r>
      <w:r w:rsidR="00CF4CE6">
        <w:rPr>
          <w:lang w:val="de-AT"/>
        </w:rPr>
        <w:t xml:space="preserve"> </w:t>
      </w:r>
      <w:bookmarkEnd w:id="0"/>
      <w:bookmarkEnd w:id="2"/>
      <w:r w:rsidR="00053A28">
        <w:fldChar w:fldCharType="begin"/>
      </w:r>
      <w:r w:rsidR="00053A28">
        <w:instrText xml:space="preserve"> LINK </w:instrText>
      </w:r>
      <w:r w:rsidR="00A73B8E">
        <w:instrText xml:space="preserve">Excel.Sheet.12 "\\\\FSERVER\\mm\\D-Produktion\\Weingarten\\Wetter\\Jhrg 2022 Wetterdaten Nov 22.xlsx" ag-grid!Z1S1:Z14S7 </w:instrText>
      </w:r>
      <w:r w:rsidR="00053A28">
        <w:instrText xml:space="preserve">\a \f 4 \h </w:instrText>
      </w:r>
      <w:r w:rsidR="00CF4CE6">
        <w:instrText xml:space="preserve"> \* MERGEFORMAT </w:instrText>
      </w:r>
      <w:r w:rsidR="00053A28">
        <w:fldChar w:fldCharType="separate"/>
      </w:r>
    </w:p>
    <w:tbl>
      <w:tblPr>
        <w:tblW w:w="90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"/>
        <w:gridCol w:w="1410"/>
        <w:gridCol w:w="1411"/>
        <w:gridCol w:w="1411"/>
        <w:gridCol w:w="1411"/>
        <w:gridCol w:w="1411"/>
        <w:gridCol w:w="1411"/>
      </w:tblGrid>
      <w:tr w:rsidR="003530EF" w:rsidRPr="003530EF" w14:paraId="68815215" w14:textId="77777777" w:rsidTr="003530EF">
        <w:trPr>
          <w:divId w:val="1220168188"/>
          <w:trHeight w:val="648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2282" w14:textId="66E689C7" w:rsidR="003530EF" w:rsidRPr="003530EF" w:rsidRDefault="003530EF" w:rsidP="003530EF">
            <w:pPr>
              <w:spacing w:line="240" w:lineRule="auto"/>
              <w:outlineLvl w:val="9"/>
              <w:rPr>
                <w:rFonts w:ascii="Times New Roman" w:hAnsi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BDC0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b/>
                <w:bCs/>
                <w:color w:val="000000"/>
                <w:lang w:val="de-AT" w:eastAsia="de-AT"/>
              </w:rPr>
            </w:pPr>
            <w:r w:rsidRPr="003530EF">
              <w:rPr>
                <w:rFonts w:cs="Calibri"/>
                <w:b/>
                <w:bCs/>
                <w:color w:val="000000"/>
                <w:lang w:val="de-AT" w:eastAsia="de-AT"/>
              </w:rPr>
              <w:t xml:space="preserve">            Precipitation (mm)   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15794" w14:textId="77777777" w:rsidR="003530EF" w:rsidRPr="003530EF" w:rsidRDefault="003530EF" w:rsidP="003530EF">
            <w:pPr>
              <w:spacing w:line="240" w:lineRule="auto"/>
              <w:outlineLvl w:val="9"/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  <w:r w:rsidRPr="003530EF"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  <w:t xml:space="preserve">  Temp Avg  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980A9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b/>
                <w:bCs/>
                <w:color w:val="000000"/>
                <w:lang w:val="de-AT" w:eastAsia="de-AT"/>
              </w:rPr>
            </w:pPr>
            <w:r w:rsidRPr="003530EF">
              <w:rPr>
                <w:rFonts w:cs="Calibri"/>
                <w:b/>
                <w:bCs/>
                <w:color w:val="000000"/>
                <w:lang w:val="de-AT" w:eastAsia="de-AT"/>
              </w:rPr>
              <w:t xml:space="preserve">    Max Temp 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C092" w14:textId="77777777" w:rsidR="003530EF" w:rsidRPr="003530EF" w:rsidRDefault="003530EF" w:rsidP="003530EF">
            <w:pPr>
              <w:spacing w:line="240" w:lineRule="auto"/>
              <w:outlineLvl w:val="9"/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  <w:r w:rsidRPr="003530EF"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  <w:t xml:space="preserve">   Min Temp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D471A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b/>
                <w:bCs/>
                <w:color w:val="000000"/>
                <w:lang w:val="de-AT" w:eastAsia="de-AT"/>
              </w:rPr>
            </w:pPr>
            <w:r w:rsidRPr="003530EF">
              <w:rPr>
                <w:rFonts w:cs="Calibri"/>
                <w:b/>
                <w:bCs/>
                <w:color w:val="000000"/>
                <w:lang w:val="de-AT" w:eastAsia="de-AT"/>
              </w:rPr>
              <w:t>Humidity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94C7" w14:textId="77777777" w:rsidR="003530EF" w:rsidRPr="003530EF" w:rsidRDefault="003530EF" w:rsidP="003530EF">
            <w:pPr>
              <w:spacing w:line="240" w:lineRule="auto"/>
              <w:outlineLvl w:val="9"/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  <w:r w:rsidRPr="003530EF"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  <w:t>Temp &gt;30°C</w:t>
            </w:r>
          </w:p>
        </w:tc>
      </w:tr>
      <w:tr w:rsidR="003530EF" w:rsidRPr="003530EF" w14:paraId="4E5D04E1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EDE2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Jän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0D36B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5,8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B5AF4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2,12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2D7C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14,75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6EF00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-8,51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B9DA2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81,04%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0008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</w:p>
        </w:tc>
      </w:tr>
      <w:tr w:rsidR="003530EF" w:rsidRPr="003530EF" w14:paraId="4A9DAFC6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0FAA3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Feb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C2352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8,2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CE0B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4,85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439E3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15,98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94A7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-6,15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A6AE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68,05%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3D26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</w:p>
        </w:tc>
      </w:tr>
      <w:tr w:rsidR="003530EF" w:rsidRPr="003530EF" w14:paraId="046B3F57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D1806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Mär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F5088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12,6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14DA5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5,07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C7D6C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22,42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460D8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-7,23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F252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53,04%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01F0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</w:p>
        </w:tc>
      </w:tr>
      <w:tr w:rsidR="003530EF" w:rsidRPr="003530EF" w14:paraId="798AFA1F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99658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Apr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681C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30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BF893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8,72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C09A7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24,35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B14E0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-4,05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C9A9C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68,98%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2638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</w:p>
        </w:tc>
      </w:tr>
      <w:tr w:rsidR="003530EF" w:rsidRPr="003530EF" w14:paraId="307B495D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77E9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Mai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72134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70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18F85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16,47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BD409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31,45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21458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4,45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33ADA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71,19%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A797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1</w:t>
            </w:r>
          </w:p>
        </w:tc>
      </w:tr>
      <w:tr w:rsidR="003530EF" w:rsidRPr="003530EF" w14:paraId="48E8F123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A31C8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Juni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47396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95,4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32899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20,38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26A9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33,28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FA43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9,06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9A026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74,93%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1BA68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4</w:t>
            </w:r>
          </w:p>
        </w:tc>
      </w:tr>
      <w:tr w:rsidR="003530EF" w:rsidRPr="003530EF" w14:paraId="436475E6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79EE3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July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35C5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133,2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68F19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20,75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C8554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35,54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3B9CA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8,67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B3ECA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68,82%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4C55F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12</w:t>
            </w:r>
          </w:p>
        </w:tc>
      </w:tr>
      <w:tr w:rsidR="003530EF" w:rsidRPr="003530EF" w14:paraId="3CF4808B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CEBA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Aug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6702A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68,6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9D6BE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20,86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03C8B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35,35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94B6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10,95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8D977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74,57%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B91C7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9</w:t>
            </w:r>
          </w:p>
        </w:tc>
      </w:tr>
      <w:tr w:rsidR="003530EF" w:rsidRPr="003530EF" w14:paraId="63AD5963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3B14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Sep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B14ED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48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EBDD0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13,78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95C0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27,53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1C1A3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0,16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E70B8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84,22%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708E6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</w:p>
        </w:tc>
      </w:tr>
      <w:tr w:rsidR="003530EF" w:rsidRPr="003530EF" w14:paraId="2E98BA77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B124B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Okt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98D3B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22,8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BDCF0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11,49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7A820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24,35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98B4C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-0,57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1BAE0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88,78%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AFC2B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</w:p>
        </w:tc>
      </w:tr>
      <w:tr w:rsidR="003530EF" w:rsidRPr="003530EF" w14:paraId="0F8C71E1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62D97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Nov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FC2D7" w14:textId="0560A2B4" w:rsidR="003530EF" w:rsidRPr="003530EF" w:rsidRDefault="00586937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>
              <w:rPr>
                <w:rFonts w:cs="Calibri"/>
                <w:color w:val="000000"/>
                <w:lang w:val="de-AT" w:eastAsia="de-AT"/>
              </w:rPr>
              <w:t>38,6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626F" w14:textId="5BDC8DE1" w:rsidR="003530EF" w:rsidRPr="00586937" w:rsidRDefault="00586937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586937">
              <w:rPr>
                <w:rFonts w:cs="Calibri"/>
                <w:color w:val="000000"/>
                <w:lang w:val="de-AT" w:eastAsia="de-AT"/>
              </w:rPr>
              <w:t>5,6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1C3B" w14:textId="55CC4CBC" w:rsidR="003530EF" w:rsidRPr="00586937" w:rsidRDefault="00586937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>
              <w:rPr>
                <w:rFonts w:cs="Calibri"/>
                <w:color w:val="000000"/>
                <w:lang w:val="de-AT" w:eastAsia="de-AT"/>
              </w:rPr>
              <w:t>18,9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2F075" w14:textId="21DF8A87" w:rsidR="003530EF" w:rsidRPr="00586937" w:rsidRDefault="00586937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>
              <w:rPr>
                <w:rFonts w:cs="Calibri"/>
                <w:color w:val="000000"/>
                <w:lang w:val="de-AT" w:eastAsia="de-AT"/>
              </w:rPr>
              <w:t>-3,2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F76FE" w14:textId="4BC0A13E" w:rsidR="003530EF" w:rsidRPr="00586937" w:rsidRDefault="00586937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>
              <w:rPr>
                <w:rFonts w:cs="Calibri"/>
                <w:color w:val="000000"/>
                <w:lang w:val="de-AT" w:eastAsia="de-AT"/>
              </w:rPr>
              <w:t>95,02%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DAD7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</w:tr>
      <w:tr w:rsidR="003530EF" w:rsidRPr="003530EF" w14:paraId="5229F1B0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7D50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  <w:r w:rsidRPr="003530EF">
              <w:rPr>
                <w:rFonts w:cs="Calibri"/>
                <w:color w:val="000000"/>
                <w:lang w:val="de-AT" w:eastAsia="de-AT"/>
              </w:rPr>
              <w:t>Dez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91EDC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cs="Calibri"/>
                <w:color w:val="000000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1AB9F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1DA76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6C9B1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46991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801E" w14:textId="77777777" w:rsidR="003530EF" w:rsidRPr="003530EF" w:rsidRDefault="003530EF" w:rsidP="003530EF">
            <w:pPr>
              <w:spacing w:line="240" w:lineRule="auto"/>
              <w:jc w:val="both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</w:tr>
      <w:tr w:rsidR="003530EF" w:rsidRPr="003530EF" w14:paraId="56C775F7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9D145" w14:textId="77777777" w:rsidR="003530EF" w:rsidRPr="003530EF" w:rsidRDefault="003530EF" w:rsidP="003530EF">
            <w:pPr>
              <w:spacing w:line="240" w:lineRule="auto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FFDD" w14:textId="2C4B08C4" w:rsidR="003530EF" w:rsidRPr="003530EF" w:rsidRDefault="00196652" w:rsidP="003530EF">
            <w:pPr>
              <w:spacing w:line="240" w:lineRule="auto"/>
              <w:outlineLvl w:val="9"/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  <w:t>533,2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72CF" w14:textId="77777777" w:rsidR="003530EF" w:rsidRPr="003530EF" w:rsidRDefault="003530EF" w:rsidP="003530EF">
            <w:pPr>
              <w:spacing w:line="240" w:lineRule="auto"/>
              <w:jc w:val="right"/>
              <w:outlineLvl w:val="9"/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71DF" w14:textId="77777777" w:rsidR="003530EF" w:rsidRPr="003530EF" w:rsidRDefault="003530EF" w:rsidP="003530EF">
            <w:pPr>
              <w:spacing w:line="240" w:lineRule="auto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F6FD3" w14:textId="77777777" w:rsidR="003530EF" w:rsidRPr="003530EF" w:rsidRDefault="003530EF" w:rsidP="003530EF">
            <w:pPr>
              <w:spacing w:line="240" w:lineRule="auto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B624" w14:textId="77777777" w:rsidR="003530EF" w:rsidRPr="003530EF" w:rsidRDefault="003530EF" w:rsidP="003530EF">
            <w:pPr>
              <w:spacing w:line="240" w:lineRule="auto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374E" w14:textId="77777777" w:rsidR="003530EF" w:rsidRPr="003530EF" w:rsidRDefault="003530EF" w:rsidP="003530EF">
            <w:pPr>
              <w:spacing w:line="240" w:lineRule="auto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</w:tr>
      <w:tr w:rsidR="00027D86" w:rsidRPr="003530EF" w14:paraId="0726CD26" w14:textId="77777777" w:rsidTr="003530EF">
        <w:trPr>
          <w:divId w:val="1220168188"/>
          <w:trHeight w:val="25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E2766" w14:textId="77777777" w:rsidR="00027D86" w:rsidRPr="003530EF" w:rsidRDefault="00027D86" w:rsidP="003530EF">
            <w:pPr>
              <w:spacing w:line="240" w:lineRule="auto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A5A68" w14:textId="77777777" w:rsidR="00027D86" w:rsidRDefault="00027D86" w:rsidP="003530EF">
            <w:pPr>
              <w:spacing w:line="240" w:lineRule="auto"/>
              <w:outlineLvl w:val="9"/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BB2644" w14:textId="77777777" w:rsidR="00027D86" w:rsidRPr="003530EF" w:rsidRDefault="00027D86" w:rsidP="003530EF">
            <w:pPr>
              <w:spacing w:line="240" w:lineRule="auto"/>
              <w:jc w:val="right"/>
              <w:outlineLvl w:val="9"/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7DA6B" w14:textId="77777777" w:rsidR="00027D86" w:rsidRPr="003530EF" w:rsidRDefault="00027D86" w:rsidP="003530EF">
            <w:pPr>
              <w:spacing w:line="240" w:lineRule="auto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2FAEF" w14:textId="77777777" w:rsidR="00027D86" w:rsidRPr="003530EF" w:rsidRDefault="00027D86" w:rsidP="003530EF">
            <w:pPr>
              <w:spacing w:line="240" w:lineRule="auto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18847" w14:textId="77777777" w:rsidR="00027D86" w:rsidRPr="003530EF" w:rsidRDefault="00027D86" w:rsidP="003530EF">
            <w:pPr>
              <w:spacing w:line="240" w:lineRule="auto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5E389" w14:textId="77777777" w:rsidR="00027D86" w:rsidRPr="003530EF" w:rsidRDefault="00027D86" w:rsidP="003530EF">
            <w:pPr>
              <w:spacing w:line="240" w:lineRule="auto"/>
              <w:outlineLvl w:val="9"/>
              <w:rPr>
                <w:rFonts w:ascii="Times New Roman" w:hAnsi="Times New Roman"/>
                <w:lang w:val="de-AT" w:eastAsia="de-AT"/>
              </w:rPr>
            </w:pPr>
          </w:p>
        </w:tc>
      </w:tr>
    </w:tbl>
    <w:p w14:paraId="5EBD58F7" w14:textId="1F7442CD" w:rsidR="00A520AC" w:rsidRDefault="00053A28" w:rsidP="009C4616">
      <w:r>
        <w:fldChar w:fldCharType="end"/>
      </w:r>
      <w:bookmarkEnd w:id="1"/>
      <w:r w:rsidR="003530EF" w:rsidRPr="003530EF">
        <w:rPr>
          <w:noProof/>
        </w:rPr>
        <w:t xml:space="preserve"> </w:t>
      </w:r>
      <w:r w:rsidR="003530EF">
        <w:rPr>
          <w:noProof/>
        </w:rPr>
        <w:drawing>
          <wp:inline distT="0" distB="0" distL="0" distR="0" wp14:anchorId="051B4BD1" wp14:editId="7F26FABE">
            <wp:extent cx="4742597" cy="2797791"/>
            <wp:effectExtent l="0" t="0" r="1270" b="3175"/>
            <wp:docPr id="3" name="Diagramm 3">
              <a:extLst xmlns:a="http://schemas.openxmlformats.org/drawingml/2006/main">
                <a:ext uri="{FF2B5EF4-FFF2-40B4-BE49-F238E27FC236}">
                  <a16:creationId xmlns:a16="http://schemas.microsoft.com/office/drawing/2014/main" id="{F0DADF1D-C7EF-4FB9-9379-92A230B19B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sectPr w:rsidR="00A520AC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CB739" w14:textId="77777777" w:rsidR="009C4616" w:rsidRDefault="009C4616" w:rsidP="009C4616">
      <w:pPr>
        <w:spacing w:line="240" w:lineRule="auto"/>
      </w:pPr>
      <w:r>
        <w:separator/>
      </w:r>
    </w:p>
  </w:endnote>
  <w:endnote w:type="continuationSeparator" w:id="0">
    <w:p w14:paraId="0F677EAF" w14:textId="77777777" w:rsidR="009C4616" w:rsidRDefault="009C4616" w:rsidP="009C46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undryMonoline-Regular">
    <w:altName w:val="Malgun Gothic"/>
    <w:panose1 w:val="02000503000000020004"/>
    <w:charset w:val="00"/>
    <w:family w:val="auto"/>
    <w:pitch w:val="variable"/>
    <w:sig w:usb0="80000027" w:usb1="00000040" w:usb2="00000000" w:usb3="00000000" w:csb0="00000001" w:csb1="00000000"/>
  </w:font>
  <w:font w:name="FoundryMonoline-Light">
    <w:panose1 w:val="02000503000000020004"/>
    <w:charset w:val="00"/>
    <w:family w:val="auto"/>
    <w:pitch w:val="variable"/>
    <w:sig w:usb0="80000027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EDCF6" w14:textId="77777777" w:rsidR="009C4616" w:rsidRDefault="009C4616" w:rsidP="009C4616">
      <w:pPr>
        <w:spacing w:line="240" w:lineRule="auto"/>
      </w:pPr>
      <w:r>
        <w:separator/>
      </w:r>
    </w:p>
  </w:footnote>
  <w:footnote w:type="continuationSeparator" w:id="0">
    <w:p w14:paraId="2EEC3CD1" w14:textId="77777777" w:rsidR="009C4616" w:rsidRDefault="009C4616" w:rsidP="009C46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25441" w14:textId="09884E5A" w:rsidR="009C4616" w:rsidRDefault="009C4616" w:rsidP="009C4616">
    <w:pPr>
      <w:pStyle w:val="Kopfzeile"/>
      <w:jc w:val="center"/>
    </w:pPr>
    <w:r>
      <w:rPr>
        <w:noProof/>
        <w:lang w:eastAsia="de-AT"/>
      </w:rPr>
      <w:drawing>
        <wp:inline distT="0" distB="0" distL="0" distR="0" wp14:anchorId="4D328A37" wp14:editId="26ED50AD">
          <wp:extent cx="1381125" cy="733425"/>
          <wp:effectExtent l="0" t="0" r="0" b="0"/>
          <wp:docPr id="1" name="Bild 1" descr="SG Logo O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G Logo Okt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616"/>
    <w:rsid w:val="00027D86"/>
    <w:rsid w:val="00053A28"/>
    <w:rsid w:val="00172543"/>
    <w:rsid w:val="00196652"/>
    <w:rsid w:val="001C0FD2"/>
    <w:rsid w:val="00216B97"/>
    <w:rsid w:val="003451E0"/>
    <w:rsid w:val="003530EF"/>
    <w:rsid w:val="00404D86"/>
    <w:rsid w:val="00440305"/>
    <w:rsid w:val="004B1EDA"/>
    <w:rsid w:val="004F6481"/>
    <w:rsid w:val="005366F4"/>
    <w:rsid w:val="00586937"/>
    <w:rsid w:val="006033D4"/>
    <w:rsid w:val="006515D1"/>
    <w:rsid w:val="00685FE4"/>
    <w:rsid w:val="00770BE4"/>
    <w:rsid w:val="009C4616"/>
    <w:rsid w:val="009D67E6"/>
    <w:rsid w:val="00A47D76"/>
    <w:rsid w:val="00A520AC"/>
    <w:rsid w:val="00A73B8E"/>
    <w:rsid w:val="00A96D46"/>
    <w:rsid w:val="00AF229B"/>
    <w:rsid w:val="00B66323"/>
    <w:rsid w:val="00B926CC"/>
    <w:rsid w:val="00C140CC"/>
    <w:rsid w:val="00CF4CE6"/>
    <w:rsid w:val="00D54D6D"/>
    <w:rsid w:val="00DB09FB"/>
    <w:rsid w:val="00DB411D"/>
    <w:rsid w:val="00DC529A"/>
    <w:rsid w:val="00E6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55735"/>
  <w15:chartTrackingRefBased/>
  <w15:docId w15:val="{CB18A9C5-00C8-4227-8735-E65DF8379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616"/>
    <w:pPr>
      <w:spacing w:after="0" w:line="300" w:lineRule="auto"/>
      <w:outlineLvl w:val="0"/>
    </w:pPr>
    <w:rPr>
      <w:rFonts w:ascii="FoundryMonoline-Regular" w:eastAsia="Times New Roman" w:hAnsi="FoundryMonoline-Regular" w:cs="Times New Roman"/>
      <w:sz w:val="20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4616"/>
    <w:pPr>
      <w:tabs>
        <w:tab w:val="center" w:pos="4536"/>
        <w:tab w:val="right" w:pos="9072"/>
      </w:tabs>
      <w:spacing w:line="240" w:lineRule="auto"/>
      <w:outlineLvl w:val="9"/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4616"/>
  </w:style>
  <w:style w:type="paragraph" w:styleId="Fuzeile">
    <w:name w:val="footer"/>
    <w:basedOn w:val="Standard"/>
    <w:link w:val="FuzeileZchn"/>
    <w:uiPriority w:val="99"/>
    <w:unhideWhenUsed/>
    <w:rsid w:val="009C4616"/>
    <w:pPr>
      <w:tabs>
        <w:tab w:val="center" w:pos="4536"/>
        <w:tab w:val="right" w:pos="9072"/>
      </w:tabs>
      <w:spacing w:line="240" w:lineRule="auto"/>
      <w:outlineLvl w:val="9"/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4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4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ERVER\mm\D-Produktion\Weingarten\Wetter\Jhrg%202022%20Wetterdaten%20Nov%2022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AT" sz="1800" b="1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VINTAGE 2022</a:t>
            </a:r>
            <a:endParaRPr lang="de-AT" sz="1200" b="1" baseline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layout>
        <c:manualLayout>
          <c:xMode val="edge"/>
          <c:yMode val="edge"/>
          <c:x val="5.6729415445585858E-2"/>
          <c:y val="1.76135832297577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>
        <c:manualLayout>
          <c:layoutTarget val="inner"/>
          <c:xMode val="edge"/>
          <c:yMode val="edge"/>
          <c:x val="4.2836537324726302E-2"/>
          <c:y val="0.14771743326384398"/>
          <c:w val="0.92117377219739416"/>
          <c:h val="0.755464322417732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'ag-grid'!$B$1</c:f>
              <c:strCache>
                <c:ptCount val="1"/>
                <c:pt idx="0">
                  <c:v>            Precipitation (mm)   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</c:spPr>
          <c:invertIfNegative val="0"/>
          <c:cat>
            <c:strRef>
              <c:f>'ag-grid'!$A$2:$A$13</c:f>
              <c:strCache>
                <c:ptCount val="12"/>
                <c:pt idx="0">
                  <c:v>Jän</c:v>
                </c:pt>
                <c:pt idx="1">
                  <c:v>Feb</c:v>
                </c:pt>
                <c:pt idx="2">
                  <c:v>Mär</c:v>
                </c:pt>
                <c:pt idx="3">
                  <c:v>Apr</c:v>
                </c:pt>
                <c:pt idx="4">
                  <c:v>Mai</c:v>
                </c:pt>
                <c:pt idx="5">
                  <c:v>Juni</c:v>
                </c:pt>
                <c:pt idx="6">
                  <c:v>July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'ag-grid'!$B$2:$B$13</c:f>
              <c:numCache>
                <c:formatCode>General</c:formatCode>
                <c:ptCount val="12"/>
                <c:pt idx="0">
                  <c:v>5.8</c:v>
                </c:pt>
                <c:pt idx="1">
                  <c:v>8.1999999999999993</c:v>
                </c:pt>
                <c:pt idx="2">
                  <c:v>12.6</c:v>
                </c:pt>
                <c:pt idx="3">
                  <c:v>30</c:v>
                </c:pt>
                <c:pt idx="4">
                  <c:v>70</c:v>
                </c:pt>
                <c:pt idx="5">
                  <c:v>95.4</c:v>
                </c:pt>
                <c:pt idx="6">
                  <c:v>133.19999999999999</c:v>
                </c:pt>
                <c:pt idx="7">
                  <c:v>68.599999999999994</c:v>
                </c:pt>
                <c:pt idx="8">
                  <c:v>48</c:v>
                </c:pt>
                <c:pt idx="9">
                  <c:v>22.8</c:v>
                </c:pt>
                <c:pt idx="10">
                  <c:v>38.6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A8-4A06-B28C-9024A23500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7576840"/>
        <c:axId val="647570280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'ag-grid'!$D$1</c15:sqref>
                        </c15:formulaRef>
                      </c:ext>
                    </c:extLst>
                    <c:strCache>
                      <c:ptCount val="1"/>
                      <c:pt idx="0">
                        <c:v>    Max Temp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'ag-grid'!$A$2:$A$13</c15:sqref>
                        </c15:formulaRef>
                      </c:ext>
                    </c:extLst>
                    <c:strCache>
                      <c:ptCount val="12"/>
                      <c:pt idx="0">
                        <c:v>Jän</c:v>
                      </c:pt>
                      <c:pt idx="1">
                        <c:v>Feb</c:v>
                      </c:pt>
                      <c:pt idx="2">
                        <c:v>Mär</c:v>
                      </c:pt>
                      <c:pt idx="3">
                        <c:v>Apr</c:v>
                      </c:pt>
                      <c:pt idx="4">
                        <c:v>Mai</c:v>
                      </c:pt>
                      <c:pt idx="5">
                        <c:v>Juni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  <c:pt idx="11">
                        <c:v>Dez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'ag-grid'!$D$2:$D$12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14.75</c:v>
                      </c:pt>
                      <c:pt idx="1">
                        <c:v>15.98</c:v>
                      </c:pt>
                      <c:pt idx="2">
                        <c:v>22.42</c:v>
                      </c:pt>
                      <c:pt idx="3">
                        <c:v>24.35</c:v>
                      </c:pt>
                      <c:pt idx="4">
                        <c:v>31.45</c:v>
                      </c:pt>
                      <c:pt idx="5">
                        <c:v>33.28</c:v>
                      </c:pt>
                      <c:pt idx="6">
                        <c:v>35.54</c:v>
                      </c:pt>
                      <c:pt idx="7">
                        <c:v>35.35</c:v>
                      </c:pt>
                      <c:pt idx="8">
                        <c:v>27.53</c:v>
                      </c:pt>
                      <c:pt idx="9">
                        <c:v>24.35</c:v>
                      </c:pt>
                      <c:pt idx="10">
                        <c:v>18.899999999999999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F6A8-4A06-B28C-9024A235000B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7576840"/>
        <c:axId val="647570280"/>
        <c:extLst>
          <c:ext xmlns:c15="http://schemas.microsoft.com/office/drawing/2012/chart" uri="{02D57815-91ED-43cb-92C2-25804820EDAC}"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'ag-grid'!$F$1</c15:sqref>
                        </c15:formulaRef>
                      </c:ext>
                    </c:extLst>
                    <c:strCache>
                      <c:ptCount val="1"/>
                      <c:pt idx="0">
                        <c:v>Humidity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'ag-grid'!$A$2:$A$12</c15:sqref>
                        </c15:formulaRef>
                      </c:ext>
                    </c:extLst>
                    <c:strCache>
                      <c:ptCount val="11"/>
                      <c:pt idx="0">
                        <c:v>Jän</c:v>
                      </c:pt>
                      <c:pt idx="1">
                        <c:v>Feb</c:v>
                      </c:pt>
                      <c:pt idx="2">
                        <c:v>Mär</c:v>
                      </c:pt>
                      <c:pt idx="3">
                        <c:v>Apr</c:v>
                      </c:pt>
                      <c:pt idx="4">
                        <c:v>Mai</c:v>
                      </c:pt>
                      <c:pt idx="5">
                        <c:v>Juni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'ag-grid'!$F$2:$F$12</c15:sqref>
                        </c15:formulaRef>
                      </c:ext>
                    </c:extLst>
                    <c:numCache>
                      <c:formatCode>0.00%</c:formatCode>
                      <c:ptCount val="11"/>
                      <c:pt idx="0">
                        <c:v>0.81040000000000001</c:v>
                      </c:pt>
                      <c:pt idx="1">
                        <c:v>0.68049999999999999</c:v>
                      </c:pt>
                      <c:pt idx="2">
                        <c:v>0.53039999999999998</c:v>
                      </c:pt>
                      <c:pt idx="3">
                        <c:v>0.68979999999999997</c:v>
                      </c:pt>
                      <c:pt idx="4">
                        <c:v>0.71189999999999998</c:v>
                      </c:pt>
                      <c:pt idx="5">
                        <c:v>0.74929999999999997</c:v>
                      </c:pt>
                      <c:pt idx="6">
                        <c:v>0.68820000000000003</c:v>
                      </c:pt>
                      <c:pt idx="7">
                        <c:v>0.74570000000000003</c:v>
                      </c:pt>
                      <c:pt idx="8">
                        <c:v>0.84219999999999995</c:v>
                      </c:pt>
                      <c:pt idx="9">
                        <c:v>0.88780000000000003</c:v>
                      </c:pt>
                      <c:pt idx="10">
                        <c:v>0.95020000000000004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4-F6A8-4A06-B28C-9024A235000B}"/>
                  </c:ext>
                </c:extLst>
              </c15:ser>
            </c15:filteredLineSeries>
          </c:ext>
        </c:extLst>
      </c:lineChart>
      <c:lineChart>
        <c:grouping val="standard"/>
        <c:varyColors val="0"/>
        <c:ser>
          <c:idx val="1"/>
          <c:order val="1"/>
          <c:tx>
            <c:strRef>
              <c:f>'ag-grid'!$C$1</c:f>
              <c:strCache>
                <c:ptCount val="1"/>
                <c:pt idx="0">
                  <c:v>  Temp Avg 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'ag-grid'!$A$2:$A$12</c:f>
              <c:strCache>
                <c:ptCount val="11"/>
                <c:pt idx="0">
                  <c:v>Jän</c:v>
                </c:pt>
                <c:pt idx="1">
                  <c:v>Feb</c:v>
                </c:pt>
                <c:pt idx="2">
                  <c:v>Mär</c:v>
                </c:pt>
                <c:pt idx="3">
                  <c:v>Apr</c:v>
                </c:pt>
                <c:pt idx="4">
                  <c:v>Mai</c:v>
                </c:pt>
                <c:pt idx="5">
                  <c:v>Juni</c:v>
                </c:pt>
                <c:pt idx="6">
                  <c:v>July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</c:strCache>
            </c:strRef>
          </c:cat>
          <c:val>
            <c:numRef>
              <c:f>'ag-grid'!$C$2:$C$13</c:f>
              <c:numCache>
                <c:formatCode>General</c:formatCode>
                <c:ptCount val="12"/>
                <c:pt idx="0">
                  <c:v>2.12</c:v>
                </c:pt>
                <c:pt idx="1">
                  <c:v>4.8499999999999996</c:v>
                </c:pt>
                <c:pt idx="2">
                  <c:v>5.07</c:v>
                </c:pt>
                <c:pt idx="3">
                  <c:v>8.7200000000000006</c:v>
                </c:pt>
                <c:pt idx="4">
                  <c:v>16.47</c:v>
                </c:pt>
                <c:pt idx="5">
                  <c:v>20.38</c:v>
                </c:pt>
                <c:pt idx="6">
                  <c:v>20.75</c:v>
                </c:pt>
                <c:pt idx="7">
                  <c:v>20.86</c:v>
                </c:pt>
                <c:pt idx="8">
                  <c:v>13.78</c:v>
                </c:pt>
                <c:pt idx="9">
                  <c:v>11.49</c:v>
                </c:pt>
                <c:pt idx="10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6A8-4A06-B28C-9024A23500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7574544"/>
        <c:axId val="647571264"/>
        <c:extLst>
          <c:ext xmlns:c15="http://schemas.microsoft.com/office/drawing/2012/chart" uri="{02D57815-91ED-43cb-92C2-25804820EDAC}">
            <c15:filteredLine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'ag-grid'!$E$1</c15:sqref>
                        </c15:formulaRef>
                      </c:ext>
                    </c:extLst>
                    <c:strCache>
                      <c:ptCount val="1"/>
                      <c:pt idx="0">
                        <c:v>   Min Temp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'ag-grid'!$A$2:$A$12</c15:sqref>
                        </c15:formulaRef>
                      </c:ext>
                    </c:extLst>
                    <c:strCache>
                      <c:ptCount val="11"/>
                      <c:pt idx="0">
                        <c:v>Jän</c:v>
                      </c:pt>
                      <c:pt idx="1">
                        <c:v>Feb</c:v>
                      </c:pt>
                      <c:pt idx="2">
                        <c:v>Mär</c:v>
                      </c:pt>
                      <c:pt idx="3">
                        <c:v>Apr</c:v>
                      </c:pt>
                      <c:pt idx="4">
                        <c:v>Mai</c:v>
                      </c:pt>
                      <c:pt idx="5">
                        <c:v>Juni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'ag-grid'!$E$2:$E$12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-8.51</c:v>
                      </c:pt>
                      <c:pt idx="1">
                        <c:v>-6.15</c:v>
                      </c:pt>
                      <c:pt idx="2">
                        <c:v>-7.23</c:v>
                      </c:pt>
                      <c:pt idx="3">
                        <c:v>-4.05</c:v>
                      </c:pt>
                      <c:pt idx="4">
                        <c:v>4.45</c:v>
                      </c:pt>
                      <c:pt idx="5">
                        <c:v>9.06</c:v>
                      </c:pt>
                      <c:pt idx="6">
                        <c:v>8.67</c:v>
                      </c:pt>
                      <c:pt idx="7">
                        <c:v>10.95</c:v>
                      </c:pt>
                      <c:pt idx="8">
                        <c:v>0.16</c:v>
                      </c:pt>
                      <c:pt idx="9">
                        <c:v>-0.56999999999999995</c:v>
                      </c:pt>
                      <c:pt idx="10">
                        <c:v>-3.2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F6A8-4A06-B28C-9024A235000B}"/>
                  </c:ext>
                </c:extLst>
              </c15:ser>
            </c15:filteredLineSeries>
          </c:ext>
        </c:extLst>
      </c:lineChart>
      <c:catAx>
        <c:axId val="647576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647570280"/>
        <c:crosses val="autoZero"/>
        <c:auto val="1"/>
        <c:lblAlgn val="ctr"/>
        <c:lblOffset val="100"/>
        <c:noMultiLvlLbl val="0"/>
      </c:catAx>
      <c:valAx>
        <c:axId val="647570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647576840"/>
        <c:crosses val="autoZero"/>
        <c:crossBetween val="between"/>
      </c:valAx>
      <c:valAx>
        <c:axId val="647571264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647574544"/>
        <c:crosses val="max"/>
        <c:crossBetween val="between"/>
      </c:valAx>
      <c:catAx>
        <c:axId val="6475745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475712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0.41216</cdr:x>
      <cdr:y>0.00788</cdr:y>
    </cdr:from>
    <cdr:to>
      <cdr:x>0.59234</cdr:x>
      <cdr:y>0.13144</cdr:y>
    </cdr:to>
    <cdr:pic>
      <cdr:nvPicPr>
        <cdr:cNvPr id="3" name="Grafik 2">
          <a:extLst xmlns:a="http://schemas.openxmlformats.org/drawingml/2006/main">
            <a:ext uri="{FF2B5EF4-FFF2-40B4-BE49-F238E27FC236}">
              <a16:creationId xmlns:a16="http://schemas.microsoft.com/office/drawing/2014/main" id="{D76CB856-274D-40DF-B1E1-4E0091E8292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486150" y="47625"/>
          <a:ext cx="1524000" cy="74676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0.61013</cdr:x>
      <cdr:y>0</cdr:y>
    </cdr:from>
    <cdr:to>
      <cdr:x>1</cdr:x>
      <cdr:y>0.19029</cdr:y>
    </cdr:to>
    <cdr:sp macro="" textlink="">
      <cdr:nvSpPr>
        <cdr:cNvPr id="4" name="Textfeld 3">
          <a:extLst xmlns:a="http://schemas.openxmlformats.org/drawingml/2006/main">
            <a:ext uri="{FF2B5EF4-FFF2-40B4-BE49-F238E27FC236}">
              <a16:creationId xmlns:a16="http://schemas.microsoft.com/office/drawing/2014/main" id="{060275F9-D587-439B-967F-BA0ABC030E91}"/>
            </a:ext>
          </a:extLst>
        </cdr:cNvPr>
        <cdr:cNvSpPr txBox="1"/>
      </cdr:nvSpPr>
      <cdr:spPr>
        <a:xfrm xmlns:a="http://schemas.openxmlformats.org/drawingml/2006/main">
          <a:off x="2893326" y="0"/>
          <a:ext cx="1848854" cy="5322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de-AT" sz="1400">
              <a:solidFill>
                <a:schemeClr val="tx1">
                  <a:lumMod val="50000"/>
                  <a:lumOff val="50000"/>
                </a:schemeClr>
              </a:solidFill>
            </a:rPr>
            <a:t>60 hl/ha</a:t>
          </a:r>
        </a:p>
        <a:p xmlns:a="http://schemas.openxmlformats.org/drawingml/2006/main">
          <a:pPr algn="r"/>
          <a:r>
            <a:rPr lang="de-AT" sz="1100">
              <a:solidFill>
                <a:schemeClr val="tx1">
                  <a:lumMod val="50000"/>
                  <a:lumOff val="50000"/>
                </a:schemeClr>
              </a:solidFill>
            </a:rPr>
            <a:t>Total Precipitation: 533</a:t>
          </a:r>
          <a:r>
            <a:rPr lang="de-AT" sz="1100" baseline="0">
              <a:solidFill>
                <a:schemeClr val="tx1">
                  <a:lumMod val="50000"/>
                  <a:lumOff val="50000"/>
                </a:schemeClr>
              </a:solidFill>
            </a:rPr>
            <a:t> lt/m² </a:t>
          </a:r>
          <a:endParaRPr lang="de-AT" sz="1100">
            <a:solidFill>
              <a:schemeClr val="tx1">
                <a:lumMod val="50000"/>
                <a:lumOff val="50000"/>
              </a:schemeClr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Ilkerl Lisa</dc:creator>
  <cp:keywords/>
  <dc:description/>
  <cp:lastModifiedBy>Michael Moosbrugger</cp:lastModifiedBy>
  <cp:revision>8</cp:revision>
  <dcterms:created xsi:type="dcterms:W3CDTF">2022-11-10T17:03:00Z</dcterms:created>
  <dcterms:modified xsi:type="dcterms:W3CDTF">2022-12-12T17:21:00Z</dcterms:modified>
</cp:coreProperties>
</file>